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79" w:rsidRPr="0020763F" w:rsidRDefault="00722D79" w:rsidP="00722D7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0763F">
        <w:rPr>
          <w:rFonts w:ascii="Times New Roman" w:eastAsia="Times New Roman" w:hAnsi="Times New Roman" w:cs="Times New Roman"/>
          <w:bCs/>
          <w:sz w:val="36"/>
          <w:szCs w:val="36"/>
        </w:rPr>
        <w:t>El papel de las nuevas tecnologías</w:t>
      </w:r>
    </w:p>
    <w:p w:rsidR="0020763F" w:rsidRPr="00722D79" w:rsidRDefault="00722D79" w:rsidP="00722D79">
      <w:pPr>
        <w:rPr>
          <w:rFonts w:ascii="Times New Roman" w:eastAsia="Times New Roman" w:hAnsi="Times New Roman" w:cs="Times New Roman"/>
          <w:sz w:val="24"/>
          <w:szCs w:val="24"/>
        </w:rPr>
      </w:pPr>
      <w:r w:rsidRPr="00722D79">
        <w:rPr>
          <w:rFonts w:ascii="Times New Roman" w:eastAsia="Times New Roman" w:hAnsi="Times New Roman" w:cs="Times New Roman"/>
          <w:b/>
          <w:bCs/>
          <w:sz w:val="24"/>
          <w:szCs w:val="24"/>
        </w:rPr>
        <w:t>Incluir las TIC en los procesos educativos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 implica pensar previamente el para qué incluirlas. Es decir, que respondan al propósito por el cual las estamos incluyendo; que sean realmente relevantes y que sumen valor a la propuesta pedagógica (que sean un «medio para» y no un fin en sí mismas).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aconcuadrcula"/>
        <w:tblW w:w="0" w:type="auto"/>
        <w:tblLook w:val="04A0"/>
      </w:tblPr>
      <w:tblGrid>
        <w:gridCol w:w="3794"/>
        <w:gridCol w:w="4678"/>
      </w:tblGrid>
      <w:tr w:rsidR="0020763F" w:rsidRPr="00236A18" w:rsidTr="00BC2EF3">
        <w:tc>
          <w:tcPr>
            <w:tcW w:w="3794" w:type="dxa"/>
          </w:tcPr>
          <w:p w:rsidR="0020763F" w:rsidRDefault="0020763F" w:rsidP="00B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ejemplo, </w:t>
            </w:r>
            <w:r w:rsidRPr="00207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 tecnologías pueden incorporarse en los procesos de enseñanza y de aprendizaje de diferentes maneras y para cumplir diferentes propósitos</w:t>
            </w:r>
            <w:r w:rsidRPr="0020763F">
              <w:rPr>
                <w:rFonts w:ascii="Times New Roman" w:eastAsia="Times New Roman" w:hAnsi="Times New Roman" w:cs="Times New Roman"/>
                <w:sz w:val="24"/>
                <w:szCs w:val="24"/>
              </w:rPr>
              <w:t>. Pueden promover el desarrollo de habilidades como el manejo de la información, el pensamiento crítico y la resolución de problemas, mediar la comunicación entre docentes y estudiantes, o ampliar las fronteras del aula como espacio de aprendizaje, entre otros.</w:t>
            </w:r>
          </w:p>
        </w:tc>
        <w:tc>
          <w:tcPr>
            <w:tcW w:w="4678" w:type="dxa"/>
          </w:tcPr>
          <w:p w:rsidR="0020763F" w:rsidRPr="00236A18" w:rsidRDefault="0020763F" w:rsidP="00BF1F9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0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Cuando el docente organiza una propuesta de enseñanza, </w:t>
            </w:r>
            <w:r w:rsidRPr="0020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selecciona la estrategia metodológica que considera más apropiada para el logro de los aprendizajes</w:t>
            </w:r>
            <w:r w:rsidRPr="0020763F">
              <w:rPr>
                <w:rFonts w:ascii="Times New Roman" w:eastAsia="Times New Roman" w:hAnsi="Times New Roman" w:cs="Times New Roman"/>
                <w:sz w:val="24"/>
                <w:szCs w:val="24"/>
              </w:rPr>
              <w:t>. Al incluir las TIC en este proceso, estas se posicionan y actúan como mediadoras entre el docente, los alumnos y los contenidos. Y, precisamente, la selección de esas herramientas tecnológicas estará en función de las metas educativas.</w:t>
            </w:r>
            <w:r w:rsidRPr="002076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22D79" w:rsidRPr="00236A18" w:rsidRDefault="00722D79" w:rsidP="00722D79">
      <w:pPr>
        <w:rPr>
          <w:rFonts w:ascii="Tahoma" w:eastAsia="Times New Roman" w:hAnsi="Tahoma" w:cs="Tahoma"/>
          <w:sz w:val="24"/>
          <w:szCs w:val="24"/>
        </w:rPr>
      </w:pP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6191250" cy="2400300"/>
            <wp:effectExtent l="19050" t="0" r="0" b="0"/>
            <wp:docPr id="1" name="8883f25c-2efb-4750-a654-08e09c3fa5e7" descr="Planificar con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3f25c-2efb-4750-a654-08e09c3fa5e7" descr="Planificar con T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En su artículo «</w:t>
      </w:r>
      <w:hyperlink r:id="rId7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Aprender y enseñar con las TIC: expectativas, realidad y potencialidades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22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César Coll 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presenta una tipología de uso de las TIC anclada en una visión socioconstructivista de la enseñanza y del aprendizaje, que se utiliza como </w:t>
      </w:r>
      <w:proofErr w:type="gramStart"/>
      <w:r w:rsidRPr="00722D79"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gramEnd"/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 para identificar las dimensiones principales de las prácticas educativas.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236A18">
        <w:rPr>
          <w:rFonts w:ascii="Tahoma" w:eastAsia="Times New Roman" w:hAnsi="Tahoma" w:cs="Tahoma"/>
          <w:b/>
          <w:bCs/>
          <w:sz w:val="24"/>
          <w:szCs w:val="24"/>
        </w:rPr>
        <w:t>Hay dos ideas fundamentales en la base de la propuesta: </w:t>
      </w:r>
    </w:p>
    <w:p w:rsidR="00722D79" w:rsidRPr="00236A18" w:rsidRDefault="00722D79" w:rsidP="0020763F">
      <w:pPr>
        <w:spacing w:before="100" w:beforeAutospacing="1" w:after="100" w:afterAutospacing="1"/>
        <w:ind w:left="360"/>
        <w:rPr>
          <w:rFonts w:ascii="Tahoma" w:eastAsia="Times New Roman" w:hAnsi="Tahoma" w:cs="Tahoma"/>
          <w:sz w:val="24"/>
          <w:szCs w:val="24"/>
        </w:rPr>
      </w:pPr>
      <w:r w:rsidRPr="00236A18">
        <w:rPr>
          <w:rFonts w:ascii="Tahoma" w:eastAsia="Times New Roman" w:hAnsi="Tahoma" w:cs="Tahoma"/>
          <w:sz w:val="24"/>
          <w:szCs w:val="24"/>
        </w:rPr>
        <w:t>Por sus características intrínsecas, las TIC pueden funcionar como herramientas psicológicas susceptibles de mediar los procesos inter e intrapsicológicos implicados en la enseñanza y el aprendizaje.</w:t>
      </w:r>
    </w:p>
    <w:p w:rsidR="00722D79" w:rsidRPr="00236A18" w:rsidRDefault="00722D79" w:rsidP="0020763F">
      <w:pPr>
        <w:spacing w:before="100" w:beforeAutospacing="1" w:after="100" w:afterAutospacing="1"/>
        <w:ind w:left="360"/>
        <w:rPr>
          <w:rFonts w:ascii="Tahoma" w:eastAsia="Times New Roman" w:hAnsi="Tahoma" w:cs="Tahoma"/>
          <w:sz w:val="24"/>
          <w:szCs w:val="24"/>
        </w:rPr>
      </w:pPr>
      <w:r w:rsidRPr="00236A18">
        <w:rPr>
          <w:rFonts w:ascii="Tahoma" w:eastAsia="Times New Roman" w:hAnsi="Tahoma" w:cs="Tahoma"/>
          <w:sz w:val="24"/>
          <w:szCs w:val="24"/>
        </w:rPr>
        <w:lastRenderedPageBreak/>
        <w:t>Las TIC cumplen esta función —cuando la cumplen— mediando las relaciones entre los tres elementos del triángulo interactivo alumnos- profesor-contenidos y contribuyendo a conformar el contexto de actividad en el que tienen lugar estas relaciones.</w:t>
      </w:r>
    </w:p>
    <w:p w:rsidR="00722D79" w:rsidRPr="00236A18" w:rsidRDefault="00722D79" w:rsidP="00722D79">
      <w:pPr>
        <w:rPr>
          <w:rFonts w:ascii="Tahoma" w:eastAsia="Times New Roman" w:hAnsi="Tahoma" w:cs="Tahoma"/>
          <w:sz w:val="24"/>
          <w:szCs w:val="24"/>
        </w:rPr>
      </w:pPr>
      <w:r w:rsidRPr="00236A18">
        <w:rPr>
          <w:rFonts w:ascii="Tahoma" w:eastAsia="Times New Roman" w:hAnsi="Tahoma" w:cs="Tahoma"/>
          <w:sz w:val="24"/>
          <w:szCs w:val="24"/>
        </w:rPr>
        <w:t xml:space="preserve">Al incluir las TIC, </w:t>
      </w:r>
      <w:r w:rsidRPr="0020763F">
        <w:rPr>
          <w:rFonts w:ascii="Tahoma" w:eastAsia="Times New Roman" w:hAnsi="Tahoma" w:cs="Tahoma"/>
          <w:bCs/>
          <w:sz w:val="24"/>
          <w:szCs w:val="24"/>
        </w:rPr>
        <w:t>el objetivo que se perseguirá siempre serán las metas pedagógicas</w:t>
      </w:r>
      <w:r w:rsidRPr="00236A18">
        <w:rPr>
          <w:rFonts w:ascii="Tahoma" w:eastAsia="Times New Roman" w:hAnsi="Tahoma" w:cs="Tahoma"/>
          <w:sz w:val="24"/>
          <w:szCs w:val="24"/>
        </w:rPr>
        <w:t xml:space="preserve">. Por tanto, cuando planificamos cualquier acción formativa —ya sea un proyecto o una unidad didáctica, además de definir los objetivos por alcanzar y los temas que se van a desarrollar—, seleccionamos aquellos recursos y herramientas que están disponibles para cumplir los objetivos propuestos y apoyar las actividades planteadas; entre ellos, recursos digitales, herramientas informáticas, </w:t>
      </w:r>
      <w:r w:rsidRPr="00236A18">
        <w:rPr>
          <w:rFonts w:ascii="Tahoma" w:eastAsia="Times New Roman" w:hAnsi="Tahoma" w:cs="Tahoma"/>
          <w:i/>
          <w:iCs/>
          <w:sz w:val="24"/>
          <w:szCs w:val="24"/>
        </w:rPr>
        <w:t>software</w:t>
      </w:r>
      <w:r w:rsidRPr="00236A18">
        <w:rPr>
          <w:rFonts w:ascii="Tahoma" w:eastAsia="Times New Roman" w:hAnsi="Tahoma" w:cs="Tahoma"/>
          <w:sz w:val="24"/>
          <w:szCs w:val="24"/>
        </w:rPr>
        <w:t>, etcétera.</w:t>
      </w:r>
    </w:p>
    <w:p w:rsidR="00722D79" w:rsidRPr="00722D79" w:rsidRDefault="00722D79" w:rsidP="00722D7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2D79">
        <w:rPr>
          <w:rFonts w:ascii="Times New Roman" w:eastAsia="Times New Roman" w:hAnsi="Times New Roman" w:cs="Times New Roman"/>
          <w:b/>
          <w:bCs/>
          <w:sz w:val="36"/>
          <w:szCs w:val="36"/>
        </w:rPr>
        <w:t>Recursos en la web</w:t>
      </w:r>
    </w:p>
    <w:p w:rsidR="00722D79" w:rsidRPr="00722D79" w:rsidRDefault="00722D79" w:rsidP="00722D79">
      <w:pPr>
        <w:rPr>
          <w:rFonts w:ascii="Times New Roman" w:eastAsia="Times New Roman" w:hAnsi="Times New Roman" w:cs="Times New Roman"/>
          <w:sz w:val="24"/>
          <w:szCs w:val="24"/>
        </w:rPr>
      </w:pPr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Para ayudarnos con la tarea de planificar, podemos consultar una serie de recursos, artículos, herramientas, sitios y comunidades del portal </w:t>
      </w:r>
      <w:r w:rsidRPr="00722D79">
        <w:rPr>
          <w:rFonts w:ascii="Times New Roman" w:eastAsia="Times New Roman" w:hAnsi="Times New Roman" w:cs="Times New Roman"/>
          <w:b/>
          <w:bCs/>
          <w:sz w:val="24"/>
          <w:szCs w:val="24"/>
        </w:rPr>
        <w:t>educ.ar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Herramientas para el aula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Este especial tiene como objetivo brindar a los docentes algunas orientaciones sobre el uso de aplicativos que se pueden descargar libremente.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b/>
          <w:bCs/>
          <w:sz w:val="24"/>
          <w:szCs w:val="24"/>
        </w:rPr>
        <w:t>Recursos didácticos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 Escritorio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Gestor de recursos educativos. Permite a los usuarios (docente, alumno o familia) seleccionar, organizar y personalizar los recursos afines a su interés y rol educativo (los contenidos pueden ser consultados sin conexión en cualquier momento y lugar). También permite estar en continua conexión con otros docentes, alumnos y miembros de la comunidad educativa.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Secuencias didácticas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Ideas y sugerencias para incorporar las TIC en nuestras clases.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Infografías animadas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Sobre Biología, Física, Geografía, Historia y Tecnología, entre otras disciplinas.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Videos categorizados por disciplinas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Para ver en línea o descargar.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Galería multimedia. Imágenes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Mapoteca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Con mapas de la Argentina y sus regiones para dibujar, superponer, recorrer, marcar o pintar en tu computadora.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Argentina virtual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 xml:space="preserve">Permite realizar recorridos virtuales conociendo en detalle edificaciones significativas y 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lastRenderedPageBreak/>
        <w:t>emblemáticas del país.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Galería multimedia. Juegos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De matemática, lengua y formación ética y ciudadana.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proofErr w:type="spellStart"/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Conectate</w:t>
        </w:r>
        <w:proofErr w:type="spellEnd"/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 xml:space="preserve">Videoteca para ver en línea y descargar las series y micros de Canal Encuentro y Pakapaka, materiales educativos del portal </w:t>
      </w:r>
      <w:r w:rsidRPr="00722D79">
        <w:rPr>
          <w:rFonts w:ascii="Times New Roman" w:eastAsia="Times New Roman" w:hAnsi="Times New Roman" w:cs="Times New Roman"/>
          <w:b/>
          <w:bCs/>
          <w:sz w:val="24"/>
          <w:szCs w:val="24"/>
        </w:rPr>
        <w:t>educ.ar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 y de Conectar Igualdad.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b/>
          <w:bCs/>
          <w:sz w:val="24"/>
          <w:szCs w:val="24"/>
        </w:rPr>
        <w:t>Desarrollo profesional docente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Biblioteca pedagógica</w:t>
        </w:r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Con artículos, investigaciones, casos de estudio, etcétera.</w:t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r w:rsidRPr="00722D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Cursos virtuales asistidos (moderados) de formación </w:t>
        </w:r>
        <w:proofErr w:type="gramStart"/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continua</w:t>
        </w:r>
        <w:proofErr w:type="gramEnd"/>
      </w:hyperlink>
      <w:r w:rsidRPr="00722D79">
        <w:rPr>
          <w:rFonts w:ascii="Times New Roman" w:eastAsia="Times New Roman" w:hAnsi="Times New Roman" w:cs="Times New Roman"/>
          <w:sz w:val="24"/>
          <w:szCs w:val="24"/>
        </w:rPr>
        <w:br/>
        <w:t>Focalizados en la inclusión de TIC.</w:t>
      </w:r>
    </w:p>
    <w:p w:rsidR="00722D79" w:rsidRPr="00722D79" w:rsidRDefault="00722D79" w:rsidP="00722D7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22D7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Bibliografía</w:t>
      </w:r>
      <w:proofErr w:type="spellEnd"/>
    </w:p>
    <w:p w:rsidR="00362F8E" w:rsidRPr="00D30C20" w:rsidRDefault="00722D79" w:rsidP="00722D79">
      <w:pPr>
        <w:rPr>
          <w:rFonts w:ascii="Times New Roman" w:eastAsia="Times New Roman" w:hAnsi="Times New Roman" w:cs="Times New Roman"/>
          <w:sz w:val="24"/>
          <w:szCs w:val="24"/>
        </w:rPr>
      </w:pPr>
      <w:r w:rsidRPr="00722D79">
        <w:rPr>
          <w:rFonts w:ascii="Times New Roman" w:eastAsia="Times New Roman" w:hAnsi="Times New Roman" w:cs="Times New Roman"/>
          <w:sz w:val="24"/>
          <w:szCs w:val="24"/>
        </w:rPr>
        <w:t xml:space="preserve">- Sacristán, Gimeno. </w:t>
      </w:r>
      <w:hyperlink r:id="rId20" w:history="1">
        <w:r w:rsidRPr="00722D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El currículum, una reflexión sobre la práctica</w:t>
        </w:r>
        <w:r w:rsidRPr="00722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r w:rsidRPr="00D30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Ediciones Morata S. L</w:t>
        </w:r>
        <w:proofErr w:type="gramStart"/>
        <w:r w:rsidRPr="00D30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..</w:t>
        </w:r>
        <w:proofErr w:type="gramEnd"/>
        <w:r w:rsidRPr="00D30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Madrid, España</w:t>
        </w:r>
      </w:hyperlink>
      <w:r w:rsidRPr="00D30C2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30C20" w:rsidRPr="00D30C20" w:rsidRDefault="00D30C20" w:rsidP="00D30C20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D30C20">
        <w:rPr>
          <w:rFonts w:ascii="Verdana" w:hAnsi="Verdana" w:cs="Verdana"/>
          <w:sz w:val="24"/>
          <w:szCs w:val="24"/>
        </w:rPr>
        <w:t>Buckingham, David, Crecer en la era de los medios electrónicos.</w:t>
      </w:r>
    </w:p>
    <w:p w:rsidR="00D30C20" w:rsidRDefault="00D30C20" w:rsidP="00D30C20">
      <w:pPr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 xml:space="preserve">Madrid,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Morata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>, 2002. Buckingham, David, Beyond Technology.</w:t>
      </w:r>
    </w:p>
    <w:p w:rsidR="00D30C20" w:rsidRPr="00D30C20" w:rsidRDefault="00D30C20" w:rsidP="00D30C20">
      <w:pPr>
        <w:rPr>
          <w:lang w:val="en-US"/>
        </w:rPr>
      </w:pPr>
    </w:p>
    <w:sectPr w:rsidR="00D30C20" w:rsidRPr="00D30C20" w:rsidSect="0065733E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491"/>
    <w:multiLevelType w:val="multilevel"/>
    <w:tmpl w:val="99EC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A009B"/>
    <w:multiLevelType w:val="multilevel"/>
    <w:tmpl w:val="D3B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2D79"/>
    <w:rsid w:val="00040DCD"/>
    <w:rsid w:val="001A265A"/>
    <w:rsid w:val="0020763F"/>
    <w:rsid w:val="00236A18"/>
    <w:rsid w:val="002565D9"/>
    <w:rsid w:val="003304FB"/>
    <w:rsid w:val="00362F8E"/>
    <w:rsid w:val="00470719"/>
    <w:rsid w:val="00525E13"/>
    <w:rsid w:val="00527133"/>
    <w:rsid w:val="0065733E"/>
    <w:rsid w:val="00722D79"/>
    <w:rsid w:val="007A213F"/>
    <w:rsid w:val="00AF1AB3"/>
    <w:rsid w:val="00B1029A"/>
    <w:rsid w:val="00BC2EF3"/>
    <w:rsid w:val="00BF7271"/>
    <w:rsid w:val="00D30C20"/>
    <w:rsid w:val="00E00B7A"/>
    <w:rsid w:val="00F1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3"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722D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2D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722D7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2D7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22D7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79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0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ciales.educ.ar/herramientas-para-el-aula/" TargetMode="External"/><Relationship Id="rId13" Type="http://schemas.openxmlformats.org/officeDocument/2006/relationships/hyperlink" Target="http://galerias.educ.ar/main.php" TargetMode="External"/><Relationship Id="rId18" Type="http://schemas.openxmlformats.org/officeDocument/2006/relationships/hyperlink" Target="http://coleccion1a1.educ.ar/categoria/bibliotecapedagogi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ibliotecadigital.educ.ar/uploads/contents/aprender_y_ensenar_con_tic0.pdf" TargetMode="External"/><Relationship Id="rId12" Type="http://schemas.openxmlformats.org/officeDocument/2006/relationships/hyperlink" Target="http://videos.educ.ar/" TargetMode="External"/><Relationship Id="rId17" Type="http://schemas.openxmlformats.org/officeDocument/2006/relationships/hyperlink" Target="http://conectate.gov.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egos.educ.ar/" TargetMode="External"/><Relationship Id="rId20" Type="http://schemas.openxmlformats.org/officeDocument/2006/relationships/hyperlink" Target="http://www.edmorata.es/Shop/Product/Details/8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grafias.educ.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gentinavirtual.educ.ar/" TargetMode="External"/><Relationship Id="rId10" Type="http://schemas.openxmlformats.org/officeDocument/2006/relationships/hyperlink" Target="http://secuencias.educ.ar/" TargetMode="External"/><Relationship Id="rId19" Type="http://schemas.openxmlformats.org/officeDocument/2006/relationships/hyperlink" Target="http://portalcapacitacion.educ.ar/cursos/cursos-moderad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.ar/sitios/educar/Main/miescritorio" TargetMode="External"/><Relationship Id="rId14" Type="http://schemas.openxmlformats.org/officeDocument/2006/relationships/hyperlink" Target="http://mapoteca.educ.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39A7-1C1A-4C0F-8EBB-27CD814F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 Lobaiza</cp:lastModifiedBy>
  <cp:revision>6</cp:revision>
  <dcterms:created xsi:type="dcterms:W3CDTF">2013-08-22T13:41:00Z</dcterms:created>
  <dcterms:modified xsi:type="dcterms:W3CDTF">2014-05-25T01:57:00Z</dcterms:modified>
</cp:coreProperties>
</file>